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310"/>
        <w:gridCol w:w="7020"/>
      </w:tblGrid>
      <w:tr w:rsidR="00802A3A" w:rsidTr="001E777F">
        <w:tc>
          <w:tcPr>
            <w:tcW w:w="2088" w:type="dxa"/>
          </w:tcPr>
          <w:p w:rsidR="00802A3A" w:rsidRDefault="00802A3A" w:rsidP="00802A3A">
            <w:pPr>
              <w:pStyle w:val="Heading2"/>
              <w:outlineLvl w:val="1"/>
            </w:pPr>
            <w:r>
              <w:t>Category</w:t>
            </w:r>
          </w:p>
        </w:tc>
        <w:tc>
          <w:tcPr>
            <w:tcW w:w="5310" w:type="dxa"/>
          </w:tcPr>
          <w:p w:rsidR="00802A3A" w:rsidRDefault="00802A3A" w:rsidP="00802A3A">
            <w:pPr>
              <w:pStyle w:val="Heading2"/>
              <w:outlineLvl w:val="1"/>
            </w:pPr>
            <w:r>
              <w:t>Your Observations</w:t>
            </w:r>
          </w:p>
        </w:tc>
        <w:tc>
          <w:tcPr>
            <w:tcW w:w="7020" w:type="dxa"/>
          </w:tcPr>
          <w:p w:rsidR="00802A3A" w:rsidRDefault="00802A3A" w:rsidP="00802A3A">
            <w:pPr>
              <w:pStyle w:val="Heading2"/>
              <w:outlineLvl w:val="1"/>
            </w:pPr>
            <w:r>
              <w:t>Suggestions for Action</w:t>
            </w:r>
          </w:p>
        </w:tc>
      </w:tr>
      <w:tr w:rsidR="00802A3A" w:rsidRPr="00106F43" w:rsidTr="001E777F">
        <w:tc>
          <w:tcPr>
            <w:tcW w:w="2088" w:type="dxa"/>
          </w:tcPr>
          <w:p w:rsidR="00802A3A" w:rsidRPr="00106F43" w:rsidRDefault="00802A3A" w:rsidP="00802A3A">
            <w:pPr>
              <w:pStyle w:val="Heading2"/>
              <w:spacing w:before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106F43">
              <w:rPr>
                <w:b w:val="0"/>
                <w:color w:val="auto"/>
                <w:sz w:val="24"/>
                <w:szCs w:val="24"/>
              </w:rPr>
              <w:t>Medications</w:t>
            </w:r>
          </w:p>
        </w:tc>
        <w:tc>
          <w:tcPr>
            <w:tcW w:w="5310" w:type="dxa"/>
          </w:tcPr>
          <w:p w:rsidR="00802A3A" w:rsidRPr="00106F43" w:rsidRDefault="0034548F" w:rsidP="00802A3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trike/>
                <w:sz w:val="24"/>
                <w:szCs w:val="24"/>
              </w:rPr>
            </w:pPr>
            <w:r w:rsidRPr="00106F43">
              <w:rPr>
                <w:rFonts w:asciiTheme="majorHAnsi" w:hAnsiTheme="majorHAnsi"/>
                <w:sz w:val="24"/>
                <w:szCs w:val="24"/>
              </w:rPr>
              <w:t>Are there opportunities to simplify the medication regimen for this child?</w:t>
            </w:r>
          </w:p>
          <w:p w:rsidR="00802A3A" w:rsidRPr="00106F43" w:rsidRDefault="00802A3A" w:rsidP="00802A3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106F43">
              <w:rPr>
                <w:rFonts w:asciiTheme="majorHAnsi" w:hAnsiTheme="majorHAnsi"/>
                <w:sz w:val="24"/>
                <w:szCs w:val="24"/>
              </w:rPr>
              <w:t xml:space="preserve">Is the patient filling prescriptions consistently? </w:t>
            </w:r>
          </w:p>
        </w:tc>
        <w:tc>
          <w:tcPr>
            <w:tcW w:w="7020" w:type="dxa"/>
          </w:tcPr>
          <w:p w:rsidR="001E777F" w:rsidRDefault="0034548F" w:rsidP="001E777F">
            <w:pPr>
              <w:pStyle w:val="Heading2"/>
              <w:numPr>
                <w:ilvl w:val="0"/>
                <w:numId w:val="5"/>
              </w:numPr>
              <w:spacing w:before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1D7FD1">
              <w:rPr>
                <w:b w:val="0"/>
                <w:color w:val="auto"/>
                <w:sz w:val="24"/>
                <w:szCs w:val="24"/>
              </w:rPr>
              <w:t>Deve</w:t>
            </w:r>
            <w:r w:rsidR="005E2621" w:rsidRPr="001D7FD1">
              <w:rPr>
                <w:b w:val="0"/>
                <w:color w:val="auto"/>
                <w:sz w:val="24"/>
                <w:szCs w:val="24"/>
              </w:rPr>
              <w:t xml:space="preserve">lop annotated medication list, including </w:t>
            </w:r>
            <w:r w:rsidRPr="001D7FD1">
              <w:rPr>
                <w:b w:val="0"/>
                <w:color w:val="auto"/>
                <w:sz w:val="24"/>
                <w:szCs w:val="24"/>
              </w:rPr>
              <w:t>medication, pronunciation, dose, route, indic</w:t>
            </w:r>
            <w:r w:rsidR="005E2621" w:rsidRPr="001D7FD1">
              <w:rPr>
                <w:b w:val="0"/>
                <w:color w:val="auto"/>
                <w:sz w:val="24"/>
                <w:szCs w:val="24"/>
              </w:rPr>
              <w:t xml:space="preserve">ation and prescribing physician, </w:t>
            </w:r>
            <w:r w:rsidRPr="001D7FD1">
              <w:rPr>
                <w:b w:val="0"/>
                <w:color w:val="auto"/>
                <w:sz w:val="24"/>
                <w:szCs w:val="24"/>
              </w:rPr>
              <w:t>for family to bring to all health care encounters a</w:t>
            </w:r>
            <w:r w:rsidR="005E2621" w:rsidRPr="001D7FD1">
              <w:rPr>
                <w:b w:val="0"/>
                <w:color w:val="auto"/>
                <w:sz w:val="24"/>
                <w:szCs w:val="24"/>
              </w:rPr>
              <w:t>nd to update at every encounter.</w:t>
            </w:r>
          </w:p>
          <w:p w:rsidR="001E777F" w:rsidRPr="001E777F" w:rsidRDefault="001E777F" w:rsidP="001E777F"/>
          <w:p w:rsidR="001E777F" w:rsidRDefault="005E2621" w:rsidP="0034548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1D7FD1">
              <w:rPr>
                <w:rFonts w:asciiTheme="majorHAnsi" w:hAnsiTheme="majorHAnsi"/>
                <w:sz w:val="24"/>
                <w:szCs w:val="24"/>
              </w:rPr>
              <w:t>Organize</w:t>
            </w:r>
            <w:r w:rsidR="0034548F" w:rsidRPr="001D7FD1">
              <w:rPr>
                <w:rFonts w:asciiTheme="majorHAnsi" w:hAnsiTheme="majorHAnsi"/>
                <w:sz w:val="24"/>
                <w:szCs w:val="24"/>
              </w:rPr>
              <w:t xml:space="preserve"> phone call with prescribing subspecialists and UPMC </w:t>
            </w:r>
            <w:r w:rsidR="0034548F" w:rsidRPr="001D7FD1">
              <w:rPr>
                <w:rFonts w:asciiTheme="majorHAnsi" w:hAnsiTheme="majorHAnsi"/>
                <w:i/>
                <w:sz w:val="24"/>
                <w:szCs w:val="24"/>
              </w:rPr>
              <w:t xml:space="preserve">for </w:t>
            </w:r>
            <w:proofErr w:type="gramStart"/>
            <w:r w:rsidR="0034548F" w:rsidRPr="001D7FD1">
              <w:rPr>
                <w:rFonts w:asciiTheme="majorHAnsi" w:hAnsiTheme="majorHAnsi"/>
                <w:i/>
                <w:sz w:val="24"/>
                <w:szCs w:val="24"/>
              </w:rPr>
              <w:t>You</w:t>
            </w:r>
            <w:proofErr w:type="gramEnd"/>
            <w:r w:rsidR="0034548F" w:rsidRPr="001D7FD1">
              <w:rPr>
                <w:rFonts w:asciiTheme="majorHAnsi" w:hAnsiTheme="majorHAnsi"/>
                <w:sz w:val="24"/>
                <w:szCs w:val="24"/>
              </w:rPr>
              <w:t xml:space="preserve"> pharmacist</w:t>
            </w:r>
            <w:r w:rsidR="001D7FD1" w:rsidRPr="001D7FD1">
              <w:rPr>
                <w:rFonts w:asciiTheme="majorHAnsi" w:hAnsiTheme="majorHAnsi"/>
                <w:sz w:val="24"/>
                <w:szCs w:val="24"/>
              </w:rPr>
              <w:t xml:space="preserve">.  </w:t>
            </w:r>
          </w:p>
          <w:p w:rsidR="001E777F" w:rsidRPr="001E777F" w:rsidRDefault="001E777F" w:rsidP="001E777F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:rsidR="0034548F" w:rsidRDefault="001D7FD1" w:rsidP="001E777F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  <w:r w:rsidRPr="001E777F">
              <w:rPr>
                <w:rFonts w:ascii="Cambria" w:hAnsi="Cambria"/>
                <w:sz w:val="24"/>
                <w:szCs w:val="24"/>
              </w:rPr>
              <w:t>To speak to our Pharmacy Resource Center, call</w:t>
            </w:r>
            <w:r w:rsidR="0034548F" w:rsidRPr="001E777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E777F">
              <w:rPr>
                <w:rFonts w:ascii="Cambria" w:hAnsi="Cambria"/>
                <w:sz w:val="24"/>
                <w:szCs w:val="24"/>
              </w:rPr>
              <w:t xml:space="preserve">1-800-979-8762 (UPMC) between 8 a.m. and 5 p.m. </w:t>
            </w:r>
            <w:r w:rsidRPr="001E777F">
              <w:rPr>
                <w:rFonts w:ascii="Cambria" w:hAnsi="Cambria"/>
                <w:i/>
                <w:sz w:val="24"/>
                <w:szCs w:val="24"/>
              </w:rPr>
              <w:t>Please mention that you are calling about a UPMC High Value for Kids member</w:t>
            </w:r>
            <w:r w:rsidRPr="001E777F">
              <w:rPr>
                <w:rFonts w:ascii="Cambria" w:hAnsi="Cambria"/>
                <w:sz w:val="24"/>
                <w:szCs w:val="24"/>
              </w:rPr>
              <w:t>.</w:t>
            </w:r>
          </w:p>
          <w:p w:rsidR="001E777F" w:rsidRPr="001E777F" w:rsidRDefault="001E777F" w:rsidP="001E777F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34548F" w:rsidRPr="00547FA2" w:rsidRDefault="0034548F" w:rsidP="001E777F">
            <w:pPr>
              <w:pStyle w:val="Heading2"/>
              <w:numPr>
                <w:ilvl w:val="0"/>
                <w:numId w:val="5"/>
              </w:numPr>
              <w:spacing w:before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1D7FD1">
              <w:rPr>
                <w:b w:val="0"/>
                <w:color w:val="auto"/>
                <w:sz w:val="24"/>
                <w:szCs w:val="24"/>
              </w:rPr>
              <w:t>Care coordinator to call family to identify potential barriers to consistent refills</w:t>
            </w:r>
            <w:r w:rsidR="001E777F">
              <w:rPr>
                <w:b w:val="0"/>
                <w:color w:val="auto"/>
                <w:sz w:val="24"/>
                <w:szCs w:val="24"/>
              </w:rPr>
              <w:t>. Encourage the family to enroll in retail pharmacy auto-refill programs.</w:t>
            </w:r>
          </w:p>
        </w:tc>
      </w:tr>
      <w:tr w:rsidR="00802A3A" w:rsidRPr="00106F43" w:rsidTr="001E777F">
        <w:tc>
          <w:tcPr>
            <w:tcW w:w="2088" w:type="dxa"/>
          </w:tcPr>
          <w:p w:rsidR="00802A3A" w:rsidRPr="00106F43" w:rsidRDefault="00802A3A" w:rsidP="00802A3A">
            <w:pPr>
              <w:pStyle w:val="Heading2"/>
              <w:spacing w:before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106F43">
              <w:rPr>
                <w:b w:val="0"/>
                <w:color w:val="auto"/>
                <w:sz w:val="24"/>
                <w:szCs w:val="24"/>
              </w:rPr>
              <w:t>Facility Utilization</w:t>
            </w:r>
          </w:p>
        </w:tc>
        <w:tc>
          <w:tcPr>
            <w:tcW w:w="5310" w:type="dxa"/>
          </w:tcPr>
          <w:p w:rsidR="00802A3A" w:rsidRPr="00106F43" w:rsidRDefault="0034548F" w:rsidP="00802A3A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106F43">
              <w:rPr>
                <w:b w:val="0"/>
                <w:color w:val="auto"/>
                <w:sz w:val="24"/>
                <w:szCs w:val="24"/>
              </w:rPr>
              <w:t>What opportunities might there be to</w:t>
            </w:r>
            <w:r w:rsidR="00802A3A" w:rsidRPr="00106F43">
              <w:rPr>
                <w:b w:val="0"/>
                <w:color w:val="auto"/>
                <w:sz w:val="24"/>
                <w:szCs w:val="24"/>
              </w:rPr>
              <w:t xml:space="preserve"> prevent:</w:t>
            </w:r>
          </w:p>
          <w:p w:rsidR="00802A3A" w:rsidRPr="00106F43" w:rsidRDefault="00802A3A" w:rsidP="00802A3A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06F43">
              <w:rPr>
                <w:rFonts w:asciiTheme="majorHAnsi" w:hAnsiTheme="majorHAnsi"/>
                <w:sz w:val="24"/>
                <w:szCs w:val="24"/>
              </w:rPr>
              <w:t>ED use?</w:t>
            </w:r>
          </w:p>
          <w:p w:rsidR="00802A3A" w:rsidRPr="00106F43" w:rsidRDefault="00802A3A" w:rsidP="00802A3A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06F43">
              <w:rPr>
                <w:rFonts w:asciiTheme="majorHAnsi" w:hAnsiTheme="majorHAnsi"/>
                <w:sz w:val="24"/>
                <w:szCs w:val="24"/>
              </w:rPr>
              <w:t>Urgent care/retail care use?</w:t>
            </w:r>
          </w:p>
          <w:p w:rsidR="00802A3A" w:rsidRPr="00106F43" w:rsidRDefault="00802A3A" w:rsidP="00802A3A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06F43">
              <w:rPr>
                <w:rFonts w:asciiTheme="majorHAnsi" w:hAnsiTheme="majorHAnsi"/>
                <w:sz w:val="24"/>
                <w:szCs w:val="24"/>
              </w:rPr>
              <w:t>Avoidable inpatient admissions?</w:t>
            </w:r>
          </w:p>
        </w:tc>
        <w:tc>
          <w:tcPr>
            <w:tcW w:w="7020" w:type="dxa"/>
          </w:tcPr>
          <w:p w:rsidR="005E2621" w:rsidRDefault="00B326BF" w:rsidP="00106F43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106F43">
              <w:rPr>
                <w:b w:val="0"/>
                <w:color w:val="auto"/>
                <w:sz w:val="24"/>
                <w:szCs w:val="24"/>
              </w:rPr>
              <w:t>Att</w:t>
            </w:r>
            <w:r w:rsidR="005E2621">
              <w:rPr>
                <w:b w:val="0"/>
                <w:color w:val="auto"/>
                <w:sz w:val="24"/>
                <w:szCs w:val="24"/>
              </w:rPr>
              <w:t>empt to identify root cause:</w:t>
            </w:r>
          </w:p>
          <w:p w:rsidR="005E2621" w:rsidRDefault="00B326BF" w:rsidP="005E2621">
            <w:pPr>
              <w:pStyle w:val="Heading2"/>
              <w:numPr>
                <w:ilvl w:val="1"/>
                <w:numId w:val="6"/>
              </w:numPr>
              <w:spacing w:before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106F43">
              <w:rPr>
                <w:b w:val="0"/>
                <w:color w:val="auto"/>
                <w:sz w:val="24"/>
                <w:szCs w:val="24"/>
              </w:rPr>
              <w:t>Assess if patient has used af</w:t>
            </w:r>
            <w:r w:rsidR="00547FA2">
              <w:rPr>
                <w:b w:val="0"/>
                <w:color w:val="auto"/>
                <w:sz w:val="24"/>
                <w:szCs w:val="24"/>
              </w:rPr>
              <w:t>ter</w:t>
            </w:r>
            <w:r w:rsidR="005E2621">
              <w:rPr>
                <w:b w:val="0"/>
                <w:color w:val="auto"/>
                <w:sz w:val="24"/>
                <w:szCs w:val="24"/>
              </w:rPr>
              <w:t>hours phone triage service</w:t>
            </w:r>
          </w:p>
          <w:p w:rsidR="00802A3A" w:rsidRPr="00106F43" w:rsidRDefault="00547FA2" w:rsidP="005E2621">
            <w:pPr>
              <w:pStyle w:val="Heading2"/>
              <w:numPr>
                <w:ilvl w:val="1"/>
                <w:numId w:val="6"/>
              </w:numPr>
              <w:spacing w:before="0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To consider</w:t>
            </w:r>
            <w:r w:rsidR="00B326BF" w:rsidRPr="00106F43">
              <w:rPr>
                <w:b w:val="0"/>
                <w:color w:val="auto"/>
                <w:sz w:val="24"/>
                <w:szCs w:val="24"/>
              </w:rPr>
              <w:t xml:space="preserve"> alternative </w:t>
            </w:r>
            <w:r w:rsidR="00106F43" w:rsidRPr="00106F43">
              <w:rPr>
                <w:b w:val="0"/>
                <w:color w:val="auto"/>
                <w:sz w:val="24"/>
                <w:szCs w:val="24"/>
              </w:rPr>
              <w:t>structure for responding to after</w:t>
            </w:r>
            <w:r w:rsidR="005E2621">
              <w:rPr>
                <w:b w:val="0"/>
                <w:color w:val="auto"/>
                <w:sz w:val="24"/>
                <w:szCs w:val="24"/>
              </w:rPr>
              <w:t>hours calls for this target population</w:t>
            </w:r>
          </w:p>
          <w:p w:rsidR="00B326BF" w:rsidRPr="00106F43" w:rsidRDefault="00B326BF" w:rsidP="00106F4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06F43">
              <w:rPr>
                <w:rFonts w:asciiTheme="majorHAnsi" w:hAnsiTheme="majorHAnsi"/>
                <w:sz w:val="24"/>
                <w:szCs w:val="24"/>
              </w:rPr>
              <w:t>Care coordinator to work with family to develop home care plan/self-management skills</w:t>
            </w:r>
          </w:p>
          <w:p w:rsidR="00B326BF" w:rsidRPr="00106F43" w:rsidRDefault="00B326BF" w:rsidP="00106F4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06F43">
              <w:rPr>
                <w:rFonts w:asciiTheme="majorHAnsi" w:hAnsiTheme="majorHAnsi"/>
                <w:sz w:val="24"/>
                <w:szCs w:val="24"/>
              </w:rPr>
              <w:t>Assess flu shot status</w:t>
            </w:r>
          </w:p>
        </w:tc>
      </w:tr>
      <w:tr w:rsidR="00802A3A" w:rsidRPr="00106F43" w:rsidTr="001E777F">
        <w:tc>
          <w:tcPr>
            <w:tcW w:w="2088" w:type="dxa"/>
          </w:tcPr>
          <w:p w:rsidR="00802A3A" w:rsidRPr="00106F43" w:rsidRDefault="00802A3A" w:rsidP="00802A3A">
            <w:pPr>
              <w:pStyle w:val="Heading2"/>
              <w:spacing w:before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106F43">
              <w:rPr>
                <w:b w:val="0"/>
                <w:color w:val="auto"/>
                <w:sz w:val="24"/>
                <w:szCs w:val="24"/>
              </w:rPr>
              <w:t>Care Coordination</w:t>
            </w:r>
          </w:p>
        </w:tc>
        <w:tc>
          <w:tcPr>
            <w:tcW w:w="5310" w:type="dxa"/>
          </w:tcPr>
          <w:p w:rsidR="00802A3A" w:rsidRPr="00106F43" w:rsidRDefault="00802A3A" w:rsidP="0034548F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106F43">
              <w:rPr>
                <w:b w:val="0"/>
                <w:color w:val="auto"/>
                <w:sz w:val="24"/>
                <w:szCs w:val="24"/>
              </w:rPr>
              <w:t xml:space="preserve">Are there multiple subspecialists involved in patient’s care? If so, </w:t>
            </w:r>
            <w:r w:rsidR="0034548F" w:rsidRPr="00106F43">
              <w:rPr>
                <w:b w:val="0"/>
                <w:color w:val="auto"/>
                <w:sz w:val="24"/>
                <w:szCs w:val="24"/>
              </w:rPr>
              <w:t xml:space="preserve">what opportunities </w:t>
            </w:r>
            <w:r w:rsidRPr="00106F43">
              <w:rPr>
                <w:b w:val="0"/>
                <w:color w:val="auto"/>
                <w:sz w:val="24"/>
                <w:szCs w:val="24"/>
              </w:rPr>
              <w:t xml:space="preserve">are there to </w:t>
            </w:r>
            <w:r w:rsidR="0034548F" w:rsidRPr="00106F43">
              <w:rPr>
                <w:b w:val="0"/>
                <w:color w:val="auto"/>
                <w:sz w:val="24"/>
                <w:szCs w:val="24"/>
              </w:rPr>
              <w:t xml:space="preserve">better </w:t>
            </w:r>
            <w:r w:rsidRPr="00106F43">
              <w:rPr>
                <w:b w:val="0"/>
                <w:color w:val="auto"/>
                <w:sz w:val="24"/>
                <w:szCs w:val="24"/>
              </w:rPr>
              <w:t>coordinate?</w:t>
            </w:r>
          </w:p>
        </w:tc>
        <w:tc>
          <w:tcPr>
            <w:tcW w:w="7020" w:type="dxa"/>
          </w:tcPr>
          <w:p w:rsidR="00802A3A" w:rsidRPr="00106F43" w:rsidRDefault="00802A3A" w:rsidP="00802A3A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106F43">
              <w:rPr>
                <w:b w:val="0"/>
                <w:color w:val="auto"/>
                <w:sz w:val="24"/>
                <w:szCs w:val="24"/>
              </w:rPr>
              <w:t>Organize a care conference among all providers</w:t>
            </w:r>
          </w:p>
          <w:p w:rsidR="00802A3A" w:rsidRPr="00106F43" w:rsidRDefault="00802A3A" w:rsidP="00802A3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06F43">
              <w:rPr>
                <w:rFonts w:asciiTheme="majorHAnsi" w:hAnsiTheme="majorHAnsi"/>
                <w:sz w:val="24"/>
                <w:szCs w:val="24"/>
              </w:rPr>
              <w:t>Contact the provider</w:t>
            </w:r>
            <w:r w:rsidR="005E2621">
              <w:rPr>
                <w:rFonts w:asciiTheme="majorHAnsi" w:hAnsiTheme="majorHAnsi"/>
                <w:sz w:val="24"/>
                <w:szCs w:val="24"/>
              </w:rPr>
              <w:t>(s)</w:t>
            </w:r>
            <w:r w:rsidRPr="00106F43">
              <w:rPr>
                <w:rFonts w:asciiTheme="majorHAnsi" w:hAnsiTheme="majorHAnsi"/>
                <w:sz w:val="24"/>
                <w:szCs w:val="24"/>
              </w:rPr>
              <w:t xml:space="preserve"> to discuss </w:t>
            </w:r>
          </w:p>
        </w:tc>
      </w:tr>
    </w:tbl>
    <w:p w:rsidR="00BA1014" w:rsidRPr="00106F43" w:rsidRDefault="00BA1014" w:rsidP="00802A3A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BA1014" w:rsidRPr="00106F43" w:rsidSect="001E777F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9E" w:rsidRDefault="00B9549E" w:rsidP="00F078CE">
      <w:pPr>
        <w:spacing w:after="0" w:line="240" w:lineRule="auto"/>
      </w:pPr>
      <w:r>
        <w:separator/>
      </w:r>
    </w:p>
  </w:endnote>
  <w:endnote w:type="continuationSeparator" w:id="0">
    <w:p w:rsidR="00B9549E" w:rsidRDefault="00B9549E" w:rsidP="00F0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E9" w:rsidRDefault="001E777F" w:rsidP="00916EE9">
    <w:pPr>
      <w:pStyle w:val="Footer"/>
      <w:jc w:val="center"/>
    </w:pPr>
    <w:r>
      <w:t>Revised 4/15</w:t>
    </w:r>
    <w:r w:rsidR="001D7FD1"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9E" w:rsidRDefault="00B9549E" w:rsidP="00F078CE">
      <w:pPr>
        <w:spacing w:after="0" w:line="240" w:lineRule="auto"/>
      </w:pPr>
      <w:r>
        <w:separator/>
      </w:r>
    </w:p>
  </w:footnote>
  <w:footnote w:type="continuationSeparator" w:id="0">
    <w:p w:rsidR="00B9549E" w:rsidRDefault="00B9549E" w:rsidP="00F0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CE" w:rsidRDefault="00F078CE" w:rsidP="00F078CE">
    <w:pPr>
      <w:pStyle w:val="Heading1"/>
      <w:jc w:val="center"/>
    </w:pPr>
    <w:r>
      <w:t>UPMC High-Value Care for Kids</w:t>
    </w:r>
  </w:p>
  <w:p w:rsidR="00F078CE" w:rsidRPr="00F078CE" w:rsidRDefault="00802A3A" w:rsidP="00F078CE">
    <w:pPr>
      <w:pStyle w:val="Subtitle"/>
      <w:jc w:val="center"/>
    </w:pPr>
    <w:r>
      <w:t>Chart Review Tips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650"/>
    <w:multiLevelType w:val="hybridMultilevel"/>
    <w:tmpl w:val="972C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6747"/>
    <w:multiLevelType w:val="hybridMultilevel"/>
    <w:tmpl w:val="AE768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B5B3A"/>
    <w:multiLevelType w:val="hybridMultilevel"/>
    <w:tmpl w:val="32EAC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F3F36"/>
    <w:multiLevelType w:val="hybridMultilevel"/>
    <w:tmpl w:val="4FC23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7D5F34"/>
    <w:multiLevelType w:val="hybridMultilevel"/>
    <w:tmpl w:val="FF12D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2A17EB"/>
    <w:multiLevelType w:val="hybridMultilevel"/>
    <w:tmpl w:val="B5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13"/>
    <w:rsid w:val="0009497C"/>
    <w:rsid w:val="00106F43"/>
    <w:rsid w:val="001D7FD1"/>
    <w:rsid w:val="001E777F"/>
    <w:rsid w:val="00210D8B"/>
    <w:rsid w:val="00237C91"/>
    <w:rsid w:val="0034410A"/>
    <w:rsid w:val="0034548F"/>
    <w:rsid w:val="00392C8B"/>
    <w:rsid w:val="003B6D71"/>
    <w:rsid w:val="00420818"/>
    <w:rsid w:val="004E19BF"/>
    <w:rsid w:val="005177A7"/>
    <w:rsid w:val="00547FA2"/>
    <w:rsid w:val="005D1068"/>
    <w:rsid w:val="005E2621"/>
    <w:rsid w:val="00612913"/>
    <w:rsid w:val="00802A3A"/>
    <w:rsid w:val="008C6CD6"/>
    <w:rsid w:val="00916EE9"/>
    <w:rsid w:val="00B326BF"/>
    <w:rsid w:val="00B9549E"/>
    <w:rsid w:val="00BA1014"/>
    <w:rsid w:val="00D90713"/>
    <w:rsid w:val="00E06855"/>
    <w:rsid w:val="00F0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6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CE"/>
  </w:style>
  <w:style w:type="paragraph" w:styleId="Footer">
    <w:name w:val="footer"/>
    <w:basedOn w:val="Normal"/>
    <w:link w:val="FooterChar"/>
    <w:uiPriority w:val="99"/>
    <w:unhideWhenUsed/>
    <w:rsid w:val="00F0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CE"/>
  </w:style>
  <w:style w:type="character" w:customStyle="1" w:styleId="Heading2Char">
    <w:name w:val="Heading 2 Char"/>
    <w:basedOn w:val="DefaultParagraphFont"/>
    <w:link w:val="Heading2"/>
    <w:uiPriority w:val="9"/>
    <w:rsid w:val="00F07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8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78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7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7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8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10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6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6EE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02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12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9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6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CE"/>
  </w:style>
  <w:style w:type="paragraph" w:styleId="Footer">
    <w:name w:val="footer"/>
    <w:basedOn w:val="Normal"/>
    <w:link w:val="FooterChar"/>
    <w:uiPriority w:val="99"/>
    <w:unhideWhenUsed/>
    <w:rsid w:val="00F0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CE"/>
  </w:style>
  <w:style w:type="character" w:customStyle="1" w:styleId="Heading2Char">
    <w:name w:val="Heading 2 Char"/>
    <w:basedOn w:val="DefaultParagraphFont"/>
    <w:link w:val="Heading2"/>
    <w:uiPriority w:val="9"/>
    <w:rsid w:val="00F07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8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78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7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7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8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10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6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6EE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02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12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9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ract_x0020_Amount xmlns="4beb6a96-a1f6-451b-9da8-8c3f238940f0" xsi:nil="true"/>
    <Grant_x0020_Year xmlns="4beb6a96-a1f6-451b-9da8-8c3f238940f0">Year 1</Grant_x0020_Year>
    <Type_x0020_of_x0020_Contract xmlns="4beb6a96-a1f6-451b-9da8-8c3f238940f0">Subcontract</Type_x0020_of_x0020_Contract>
    <PO_x0020_Number xmlns="4beb6a96-a1f6-451b-9da8-8c3f238940f0" xsi:nil="true"/>
    <Begin_x0020_Date xmlns="4beb6a96-a1f6-451b-9da8-8c3f238940f0" xsi:nil="true"/>
    <PO_x0020_Amount xmlns="4beb6a96-a1f6-451b-9da8-8c3f238940f0" xsi:nil="true"/>
    <End_x0020_Date xmlns="4beb6a96-a1f6-451b-9da8-8c3f238940f0" xsi:nil="true"/>
    <Contact_x0020_Email xmlns="4beb6a96-a1f6-451b-9da8-8c3f238940f0" xsi:nil="true"/>
    <Contact_x0020_Name xmlns="4beb6a96-a1f6-451b-9da8-8c3f238940f0" xsi:nil="true"/>
    <PO_x0020_Needed xmlns="4beb6a96-a1f6-451b-9da8-8c3f238940f0">Yes</PO_x0020_Need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771B293EC3148B1CDBE508AE9DD24" ma:contentTypeVersion="17" ma:contentTypeDescription="Create a new document." ma:contentTypeScope="" ma:versionID="5d6d8875337b14d757b6b9accccd809e">
  <xsd:schema xmlns:xsd="http://www.w3.org/2001/XMLSchema" xmlns:p="http://schemas.microsoft.com/office/2006/metadata/properties" xmlns:ns2="4beb6a96-a1f6-451b-9da8-8c3f238940f0" targetNamespace="http://schemas.microsoft.com/office/2006/metadata/properties" ma:root="true" ma:fieldsID="66d5c5774e9a5fc951a81c88d103a423" ns2:_="">
    <xsd:import namespace="4beb6a96-a1f6-451b-9da8-8c3f238940f0"/>
    <xsd:element name="properties">
      <xsd:complexType>
        <xsd:sequence>
          <xsd:element name="documentManagement">
            <xsd:complexType>
              <xsd:all>
                <xsd:element ref="ns2:Contact_x0020_Name" minOccurs="0"/>
                <xsd:element ref="ns2:Contact_x0020_Email" minOccurs="0"/>
                <xsd:element ref="ns2:Type_x0020_of_x0020_Contract" minOccurs="0"/>
                <xsd:element ref="ns2:PO_x0020_Needed" minOccurs="0"/>
                <xsd:element ref="ns2:PO_x0020_Number" minOccurs="0"/>
                <xsd:element ref="ns2:PO_x0020_Amount" minOccurs="0"/>
                <xsd:element ref="ns2:Contract_x0020_Amount" minOccurs="0"/>
                <xsd:element ref="ns2:Begin_x0020_Date" minOccurs="0"/>
                <xsd:element ref="ns2:End_x0020_Date" minOccurs="0"/>
                <xsd:element ref="ns2:Grant_x0020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eb6a96-a1f6-451b-9da8-8c3f238940f0" elementFormDefault="qualified">
    <xsd:import namespace="http://schemas.microsoft.com/office/2006/documentManagement/types"/>
    <xsd:element name="Contact_x0020_Name" ma:index="2" nillable="true" ma:displayName="Contact Name" ma:internalName="Contact_x0020_Name">
      <xsd:simpleType>
        <xsd:restriction base="dms:Text">
          <xsd:maxLength value="255"/>
        </xsd:restriction>
      </xsd:simpleType>
    </xsd:element>
    <xsd:element name="Contact_x0020_Email" ma:index="3" nillable="true" ma:displayName="Contact Email" ma:internalName="Contact_x0020_Email">
      <xsd:simpleType>
        <xsd:restriction base="dms:Text">
          <xsd:maxLength value="255"/>
        </xsd:restriction>
      </xsd:simpleType>
    </xsd:element>
    <xsd:element name="Type_x0020_of_x0020_Contract" ma:index="4" nillable="true" ma:displayName="Type of Contract" ma:default="Subcontract" ma:format="Dropdown" ma:internalName="Type_x0020_of_x0020_Contract">
      <xsd:simpleType>
        <xsd:restriction base="dms:Choice">
          <xsd:enumeration value="Subcontract"/>
          <xsd:enumeration value="Consultant"/>
        </xsd:restriction>
      </xsd:simpleType>
    </xsd:element>
    <xsd:element name="PO_x0020_Needed" ma:index="5" nillable="true" ma:displayName="PO Needed" ma:default="Yes" ma:format="Dropdown" ma:internalName="PO_x0020_Needed">
      <xsd:simpleType>
        <xsd:restriction base="dms:Choice">
          <xsd:enumeration value="Yes"/>
          <xsd:enumeration value="No"/>
          <xsd:enumeration value="eVoucher"/>
        </xsd:restriction>
      </xsd:simpleType>
    </xsd:element>
    <xsd:element name="PO_x0020_Number" ma:index="6" nillable="true" ma:displayName="PO Number" ma:internalName="PO_x0020_Number">
      <xsd:simpleType>
        <xsd:restriction base="dms:Text">
          <xsd:maxLength value="255"/>
        </xsd:restriction>
      </xsd:simpleType>
    </xsd:element>
    <xsd:element name="PO_x0020_Amount" ma:index="7" nillable="true" ma:displayName="PO Amount" ma:decimals="2" ma:LCID="1033" ma:internalName="PO_x0020_Amount">
      <xsd:simpleType>
        <xsd:restriction base="dms:Currency"/>
      </xsd:simpleType>
    </xsd:element>
    <xsd:element name="Contract_x0020_Amount" ma:index="8" nillable="true" ma:displayName="Contract Amount" ma:decimals="2" ma:LCID="1033" ma:internalName="Contract_x0020_Amount">
      <xsd:simpleType>
        <xsd:restriction base="dms:Currency"/>
      </xsd:simpleType>
    </xsd:element>
    <xsd:element name="Begin_x0020_Date" ma:index="9" nillable="true" ma:displayName="Begin Date" ma:format="DateOnly" ma:internalName="Begin_x0020_Date">
      <xsd:simpleType>
        <xsd:restriction base="dms:DateTime"/>
      </xsd:simpleType>
    </xsd:element>
    <xsd:element name="End_x0020_Date" ma:index="10" nillable="true" ma:displayName="End Date" ma:format="DateOnly" ma:internalName="End_x0020_Date">
      <xsd:simpleType>
        <xsd:restriction base="dms:DateTime"/>
      </xsd:simpleType>
    </xsd:element>
    <xsd:element name="Grant_x0020_Year" ma:index="17" nillable="true" ma:displayName="Grant Year" ma:default="Year 1" ma:format="Dropdown" ma:internalName="Grant_x0020_Year">
      <xsd:simpleType>
        <xsd:restriction base="dms:Choice">
          <xsd:enumeration value="Year 1"/>
          <xsd:enumeration value="Year 2"/>
          <xsd:enumeration value="Yea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2C261EE-F936-4EB3-A974-556224151A89}"/>
</file>

<file path=customXml/itemProps2.xml><?xml version="1.0" encoding="utf-8"?>
<ds:datastoreItem xmlns:ds="http://schemas.openxmlformats.org/officeDocument/2006/customXml" ds:itemID="{D1109E83-73A4-495A-ADCA-63FEE892C4DE}"/>
</file>

<file path=customXml/itemProps3.xml><?xml version="1.0" encoding="utf-8"?>
<ds:datastoreItem xmlns:ds="http://schemas.openxmlformats.org/officeDocument/2006/customXml" ds:itemID="{604B1714-3C3C-4C0B-BBCC-49DC2ED0B221}"/>
</file>

<file path=customXml/itemProps4.xml><?xml version="1.0" encoding="utf-8"?>
<ds:datastoreItem xmlns:ds="http://schemas.openxmlformats.org/officeDocument/2006/customXml" ds:itemID="{9E09C49D-5F42-4393-BC28-38046AB7F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J. Culyba</dc:creator>
  <cp:lastModifiedBy>halgasm</cp:lastModifiedBy>
  <cp:revision>6</cp:revision>
  <dcterms:created xsi:type="dcterms:W3CDTF">2013-03-29T12:56:00Z</dcterms:created>
  <dcterms:modified xsi:type="dcterms:W3CDTF">2013-04-16T00:07:00Z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0x010100413771B293EC3148B1CDBE508AE9DD24</vt:lpwstr>
  </property>
</Properties>
</file>